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0B97" w14:textId="77777777" w:rsidR="00B92216" w:rsidRPr="00562707" w:rsidRDefault="00B92216" w:rsidP="00B9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14:paraId="74508E12" w14:textId="77777777" w:rsidR="00B92216" w:rsidRPr="00562707" w:rsidRDefault="00B92216" w:rsidP="00B9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14:paraId="51675029" w14:textId="77777777" w:rsidR="00B92216" w:rsidRPr="00562707" w:rsidRDefault="00B92216" w:rsidP="00B92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37B060C" w14:textId="77777777" w:rsidR="00B92216" w:rsidRPr="00562707" w:rsidRDefault="00B92216" w:rsidP="00B922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14:paraId="21A3A2F9" w14:textId="77777777" w:rsidR="00B92216" w:rsidRPr="00562707" w:rsidRDefault="00B92216" w:rsidP="00B92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14:paraId="1DAFEF2B" w14:textId="77777777" w:rsidR="00B92216" w:rsidRPr="00562707" w:rsidRDefault="00B92216" w:rsidP="00B92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пгт. Менделеево,   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01770DC1" w14:textId="77777777" w:rsidR="00B92216" w:rsidRPr="00562707" w:rsidRDefault="00B92216" w:rsidP="00B92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ул.Куйбышева, д.14-15                                                                                    </w:t>
      </w:r>
    </w:p>
    <w:p w14:paraId="4F576361" w14:textId="77777777" w:rsidR="00B92216" w:rsidRPr="00A404DF" w:rsidRDefault="00B92216" w:rsidP="00B92216">
      <w:pPr>
        <w:jc w:val="center"/>
        <w:rPr>
          <w:rFonts w:ascii="Times New Roman" w:hAnsi="Times New Roman" w:cs="Times New Roman"/>
        </w:rPr>
      </w:pPr>
    </w:p>
    <w:p w14:paraId="517DF549" w14:textId="1B7BD77F" w:rsidR="008276E0" w:rsidRDefault="008276E0"/>
    <w:p w14:paraId="7906DEB4" w14:textId="179A88BE" w:rsidR="00B92216" w:rsidRDefault="00B92216"/>
    <w:p w14:paraId="1E7CA37D" w14:textId="2E98AA4F" w:rsidR="00B92216" w:rsidRDefault="00B92216"/>
    <w:p w14:paraId="31CA5F82" w14:textId="3344ED2B" w:rsidR="00B92216" w:rsidRDefault="00B92216"/>
    <w:p w14:paraId="764B5522" w14:textId="430DFEFC" w:rsidR="00B92216" w:rsidRDefault="00B92216"/>
    <w:p w14:paraId="0AFBF4EC" w14:textId="11DDDC8A" w:rsidR="00B92216" w:rsidRP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B92216">
        <w:rPr>
          <w:rFonts w:ascii="Times New Roman" w:hAnsi="Times New Roman" w:cs="Times New Roman"/>
          <w:sz w:val="56"/>
          <w:szCs w:val="56"/>
        </w:rPr>
        <w:t xml:space="preserve">Конспект </w:t>
      </w:r>
      <w:r>
        <w:rPr>
          <w:rFonts w:ascii="Times New Roman" w:hAnsi="Times New Roman" w:cs="Times New Roman"/>
          <w:sz w:val="56"/>
          <w:szCs w:val="56"/>
        </w:rPr>
        <w:t>О</w:t>
      </w:r>
      <w:bookmarkStart w:id="0" w:name="_GoBack"/>
      <w:bookmarkEnd w:id="0"/>
      <w:r w:rsidRPr="00B92216">
        <w:rPr>
          <w:rFonts w:ascii="Times New Roman" w:hAnsi="Times New Roman" w:cs="Times New Roman"/>
          <w:sz w:val="56"/>
          <w:szCs w:val="56"/>
        </w:rPr>
        <w:t>ОД в младшей группе</w:t>
      </w:r>
    </w:p>
    <w:p w14:paraId="41080E98" w14:textId="2EA7E42F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B92216">
        <w:rPr>
          <w:rFonts w:ascii="Times New Roman" w:hAnsi="Times New Roman" w:cs="Times New Roman"/>
          <w:sz w:val="56"/>
          <w:szCs w:val="56"/>
        </w:rPr>
        <w:t>«Веселый паровоз»</w:t>
      </w:r>
    </w:p>
    <w:p w14:paraId="79E99ADD" w14:textId="11E70E8B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825A084" w14:textId="068BE6BC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01F7AA9" w14:textId="12B1805C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E961087" w14:textId="1E04F358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EF84AD0" w14:textId="565AF137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9E4BB25" w14:textId="56EC776C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8AE432D" w14:textId="6053E020" w:rsidR="00B92216" w:rsidRDefault="00B92216" w:rsidP="00B9221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B26BBD1" w14:textId="77777777" w:rsidR="00B92216" w:rsidRDefault="00B92216" w:rsidP="00B92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042365" w14:textId="77777777" w:rsidR="00B92216" w:rsidRDefault="00B92216" w:rsidP="00B92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9B138F" w14:textId="58001A77" w:rsidR="00B92216" w:rsidRDefault="00B92216" w:rsidP="00B92216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16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14:paraId="7E4E8563" w14:textId="2550CCA7" w:rsidR="00B92216" w:rsidRPr="00B92216" w:rsidRDefault="00B92216" w:rsidP="00B922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 В.</w:t>
      </w:r>
    </w:p>
    <w:p w14:paraId="4E569642" w14:textId="008F7AB2" w:rsidR="00B92216" w:rsidRPr="00B92216" w:rsidRDefault="00B92216" w:rsidP="00B92216">
      <w:pPr>
        <w:spacing w:line="250" w:lineRule="auto"/>
        <w:ind w:left="163" w:right="302" w:firstLine="706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lastRenderedPageBreak/>
        <w:t>Цель. Учить считать до пяти; закреплять навыки сравнения предметов по длине, ширине, высоте; развивать представления о геометрических фигурах; совершенствовать умение определять положение предметов друг относительно друга.</w:t>
      </w:r>
    </w:p>
    <w:p w14:paraId="6ACF3C90" w14:textId="77777777" w:rsidR="00B92216" w:rsidRPr="00B92216" w:rsidRDefault="00B92216" w:rsidP="00B92216">
      <w:pPr>
        <w:spacing w:line="250" w:lineRule="auto"/>
        <w:ind w:left="163" w:right="302" w:firstLine="7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Материал. Геометрические фигуры (круг, квадрат, треугольник, прямоугольник) разного цвета для обозначения вагонов; карточкибилеты с геометрическими фигурами, соответствующими фигурам на вагонах; овощи (капуста, морковь, огурец, помидор), фрукты (яблоко, груша, апельсин, лимон); две корзины; ручеек и речка из бумаги; палочки для мостика по ширине речки; для полянки: высокие и низкие елочки, пеньки, грибы, ежик, зайчонок, птичка; полоски с геометрическими фигурами, бумажные бабочки разного цвета на ниточке (на каждого ребенка), четыре обруча.</w:t>
      </w:r>
    </w:p>
    <w:p w14:paraId="2B53514E" w14:textId="77777777" w:rsidR="00B92216" w:rsidRPr="00B92216" w:rsidRDefault="00B92216" w:rsidP="00B92216">
      <w:pPr>
        <w:spacing w:after="0"/>
        <w:ind w:left="53" w:hanging="10"/>
        <w:jc w:val="center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Ход занятия</w:t>
      </w:r>
    </w:p>
    <w:p w14:paraId="3662F3E1" w14:textId="77777777" w:rsidR="00B92216" w:rsidRPr="00B92216" w:rsidRDefault="00B92216" w:rsidP="00B92216">
      <w:pPr>
        <w:spacing w:line="250" w:lineRule="auto"/>
        <w:ind w:left="163" w:right="302" w:firstLine="749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368D67C" wp14:editId="37F91D9A">
            <wp:simplePos x="0" y="0"/>
            <wp:positionH relativeFrom="page">
              <wp:posOffset>295656</wp:posOffset>
            </wp:positionH>
            <wp:positionV relativeFrom="page">
              <wp:posOffset>1551875</wp:posOffset>
            </wp:positionV>
            <wp:extent cx="3048" cy="3049"/>
            <wp:effectExtent l="0" t="0" r="0" b="0"/>
            <wp:wrapSquare wrapText="bothSides"/>
            <wp:docPr id="13041" name="Picture 1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" name="Picture 130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216">
        <w:rPr>
          <w:rFonts w:ascii="Times New Roman" w:hAnsi="Times New Roman" w:cs="Times New Roman"/>
          <w:sz w:val="32"/>
          <w:szCs w:val="32"/>
        </w:rPr>
        <w:t>Воспитатель. Здравствуйте, дети! Хотите отправиться в путешествие на поезде? (Да.) Тогда приобретайте билеты в кассе и занимайте места в вагонах. Поезд привезет нас на лесную полянку. (Дети по биаетам с изображением геометрических фигур находят свой вагон - четыре составленных вместе стула с соответствующей геометрической фигурой. Воспитатель проверяет билеты.) Наш друг, Лохматый пес, будет сегодня машинистом. Все разместились в своих вагонах? Можно ехать. (Дает сигнал: «Ту-у-у-уу!». Дети изображают, как едет поезд, стучат ногами по полу, читают стихотворение.)</w:t>
      </w:r>
    </w:p>
    <w:p w14:paraId="0D32D0B7" w14:textId="77777777" w:rsidR="00B92216" w:rsidRPr="00B92216" w:rsidRDefault="00B92216" w:rsidP="00B92216">
      <w:pPr>
        <w:spacing w:line="250" w:lineRule="auto"/>
        <w:ind w:left="173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Едет, едет паровоз -</w:t>
      </w:r>
    </w:p>
    <w:p w14:paraId="717DA504" w14:textId="77777777" w:rsidR="00B92216" w:rsidRPr="00B92216" w:rsidRDefault="00B92216" w:rsidP="00B92216">
      <w:pPr>
        <w:spacing w:line="250" w:lineRule="auto"/>
        <w:ind w:left="173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Две трубы и сто колес.</w:t>
      </w:r>
    </w:p>
    <w:p w14:paraId="7C306E8E" w14:textId="77777777" w:rsidR="00B92216" w:rsidRPr="00B92216" w:rsidRDefault="00B92216" w:rsidP="00B92216">
      <w:pPr>
        <w:spacing w:line="250" w:lineRule="auto"/>
        <w:ind w:left="173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Две трубы и сто колес,</w:t>
      </w:r>
    </w:p>
    <w:p w14:paraId="690E3133" w14:textId="77777777" w:rsidR="00B92216" w:rsidRPr="00B92216" w:rsidRDefault="00B92216" w:rsidP="00B92216">
      <w:pPr>
        <w:spacing w:line="250" w:lineRule="auto"/>
        <w:ind w:left="173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Машинистом - рыжий пес.</w:t>
      </w:r>
    </w:p>
    <w:p w14:paraId="608255DB" w14:textId="77777777" w:rsidR="00B92216" w:rsidRPr="00B92216" w:rsidRDefault="00B92216" w:rsidP="00B92216">
      <w:pPr>
        <w:spacing w:after="5" w:line="231" w:lineRule="auto"/>
        <w:ind w:left="178" w:right="273" w:firstLine="7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 xml:space="preserve">Остановка («Магазин». На полянке мы встретим много лесных зверей. Давайте купим для них овощи и фрукты, которые положим в две корзинки. Посчитаем, сколько фруктов в первой корзине, а теперь узнаем, сколько овощей во второй. (Дети выполняют задание.) Поехали дальше. (Звучит песенка </w:t>
      </w:r>
      <w:r w:rsidRPr="00B92216">
        <w:rPr>
          <w:rFonts w:ascii="Times New Roman" w:hAnsi="Times New Roman" w:cs="Times New Roman"/>
          <w:sz w:val="32"/>
          <w:szCs w:val="32"/>
        </w:rPr>
        <w:lastRenderedPageBreak/>
        <w:t xml:space="preserve">«Мы едем, едем, едем...».) </w:t>
      </w: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AF16C84" wp14:editId="4ADD0069">
            <wp:extent cx="365760" cy="109760"/>
            <wp:effectExtent l="0" t="0" r="0" b="0"/>
            <wp:docPr id="26933" name="Picture 26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3" name="Picture 269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sz w:val="32"/>
          <w:szCs w:val="32"/>
        </w:rPr>
        <w:t>поезда». Дети, у поезда обнаружилась поломка, надо ее найти и устранить. (Раздает полоски с рядами геометрических фигур, в которых нарушена заданная закономерность. Дети объясняют, где ошибка, «устраняют поломку».)</w:t>
      </w:r>
    </w:p>
    <w:p w14:paraId="032494B8" w14:textId="77777777" w:rsidR="00B92216" w:rsidRPr="00B92216" w:rsidRDefault="00B92216" w:rsidP="00B92216">
      <w:pPr>
        <w:spacing w:after="5" w:line="231" w:lineRule="auto"/>
        <w:ind w:left="86" w:right="273" w:firstLine="144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B658ABF" wp14:editId="2188899F">
            <wp:extent cx="274320" cy="100612"/>
            <wp:effectExtent l="0" t="0" r="0" b="0"/>
            <wp:docPr id="26939" name="Picture 26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9" name="Picture 26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sz w:val="32"/>
          <w:szCs w:val="32"/>
        </w:rPr>
        <w:t xml:space="preserve">к лесной полянке». Чтобы добраться до лесной полянки, нужно перейти через ручеек и речку. Ручеек узкий, поэтому через него можно... (Дети перешагивают, перепрыгивают через ручей.) К речке быстро мы спустились, наклонились и умылись. А речка какая? (Длинная, широкая.) Как же нам перейти на другой берег? (Построить мост.) Правильно! (Дети выбирают из коротких и длинных палочек те, которые соответствуют ширине реки, строят мост через речку и переходят на Другой берег.) </w:t>
      </w: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E145023" wp14:editId="3C530B1C">
            <wp:extent cx="399288" cy="106711"/>
            <wp:effectExtent l="0" t="0" r="0" b="0"/>
            <wp:docPr id="26941" name="Picture 26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1" name="Picture 269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sz w:val="32"/>
          <w:szCs w:val="32"/>
        </w:rPr>
        <w:t xml:space="preserve">полянка». Вот мы и на полянке. (Звучит пение птиц и легкая, нежная музыка.) Какая красивая лесная полянка! Давайте сядем и послушаем, как поют птицы. (Дети садятся на ковер, музыка постепенно умолкает.) Оглянитесь вокруг и скажите, что за деревья здесь растут. (Елочки.) Сколько их? (Две.) Какого цвета елочки? (Зеленые.) Сколько пеньков? (Два.) Какие они по высоте? (Высокий и низкий.) Что растет справа от низкого пенька? (Гриб.) Кто сидит слева от елки? (Ежик.) Сколько грибов под елкой? (Один.) Кто сидит на пенечке? (Заяц.) Сколько птичек на елке? (Одна.) </w:t>
      </w: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8DDF415" wp14:editId="55E9AB56">
            <wp:extent cx="9144" cy="67075"/>
            <wp:effectExtent l="0" t="0" r="0" b="0"/>
            <wp:docPr id="26943" name="Picture 26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3" name="Picture 269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05ED6B1" wp14:editId="515EEC9D">
            <wp:extent cx="426720" cy="100612"/>
            <wp:effectExtent l="0" t="0" r="0" b="0"/>
            <wp:docPr id="26945" name="Picture 26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5" name="Picture 269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sz w:val="32"/>
          <w:szCs w:val="32"/>
        </w:rPr>
        <w:t>в гнездышках». Дети, птичка хочет поиграть с вами.</w:t>
      </w:r>
    </w:p>
    <w:p w14:paraId="2D6A085F" w14:textId="77777777" w:rsidR="00B92216" w:rsidRPr="00B92216" w:rsidRDefault="00B92216" w:rsidP="00B92216">
      <w:pPr>
        <w:spacing w:line="250" w:lineRule="auto"/>
        <w:ind w:left="77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 xml:space="preserve">(Под текст «Солнышко светит, цветочки растут, птички летают» Дети бегают по комнате и машут руками. После слов: «Дождик </w:t>
      </w:r>
      <w:r w:rsidRPr="00B9221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1A8123C" wp14:editId="67D06FCC">
            <wp:extent cx="3048" cy="3049"/>
            <wp:effectExtent l="0" t="0" r="0" b="0"/>
            <wp:docPr id="15281" name="Picture 1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" name="Picture 152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216">
        <w:rPr>
          <w:rFonts w:ascii="Times New Roman" w:hAnsi="Times New Roman" w:cs="Times New Roman"/>
          <w:sz w:val="32"/>
          <w:szCs w:val="32"/>
        </w:rPr>
        <w:t>закапал! Птички - в гнездышки!» - Дети забегают в обручи, разложенные на полу. Игру повторить Два-три раза.) Дети, посмотрите, как мало деревьев в лесу. Птичкам негде вить новые гнездышки. Давайте поможем им - посадим елочки. (На тележке лежат елочки - высокие и низкие. Дети выполняют задание: берут елочки и сажают их: по одной высокой около высокого пенька, по две низких около низкого пенька.) Молодцы! В следующий раз, когда мы приедем на эту полянку, наши елочки подрастут, станут еще выше и краше.</w:t>
      </w:r>
    </w:p>
    <w:p w14:paraId="57D000D3" w14:textId="77777777" w:rsidR="00B92216" w:rsidRPr="00B92216" w:rsidRDefault="00B92216" w:rsidP="00B92216">
      <w:pPr>
        <w:spacing w:after="5" w:line="231" w:lineRule="auto"/>
        <w:ind w:left="86" w:right="1157" w:firstLine="7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 xml:space="preserve">«Угощение». Дети, вы славно потрудились и, наверное, проголодались. Но давайте сначала угостим ежика, зайчонка и лесную птичку. А чтобы не испугать их, оставим угощение на полянке. Скажите: что любит ежик? </w:t>
      </w:r>
      <w:r w:rsidRPr="00B92216">
        <w:rPr>
          <w:rFonts w:ascii="Times New Roman" w:hAnsi="Times New Roman" w:cs="Times New Roman"/>
          <w:sz w:val="32"/>
          <w:szCs w:val="32"/>
        </w:rPr>
        <w:lastRenderedPageBreak/>
        <w:t>(Яблоко, грибы.) Что любит зайчик? (Капусту, морковку.) А для птички - зернышки.</w:t>
      </w:r>
    </w:p>
    <w:p w14:paraId="61BC871A" w14:textId="77777777" w:rsidR="00B92216" w:rsidRPr="00B92216" w:rsidRDefault="00B92216" w:rsidP="00B92216">
      <w:pPr>
        <w:spacing w:after="5" w:line="231" w:lineRule="auto"/>
        <w:ind w:left="91" w:right="643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Зайчонок, ежик и птичка благодарят вас за угощение. Пора и вам подкрепиться. Что же делать? Нас много, а груша одна, и апельсин один, и огурец, и помидор. Что же делать? (Поделить, разрезать на кусочки.) Вот спасибо, подсказали, а я и не знала. (Дети благодарят воспитателя за угощение.) Ой, смотрите: на угощение бабочка прилетела. Какая она красивая! Какого цвета? Да она не одна, а с подружками. (Раздает разноцветных бабочек, дети должны составить пары - найти бабочек одного цвета.) Теперь вы стали друзьями, поиграйте. (Дети играют с бабочками: танцуют, сажают на елочки, грибочки, читают стихи и т.п.) А теперь нам пора возвращаться. Садитесь в вагоны. А бабочек отпустим, пусть они летают на просторе. (Звучит гудок паровоза, дети имитируют Движение поезда.)</w:t>
      </w:r>
    </w:p>
    <w:p w14:paraId="1897D23B" w14:textId="439C0A6F" w:rsidR="00B92216" w:rsidRPr="00B92216" w:rsidRDefault="00B92216" w:rsidP="00B92216">
      <w:pPr>
        <w:spacing w:line="250" w:lineRule="auto"/>
        <w:ind w:left="802" w:right="302" w:hanging="10"/>
        <w:rPr>
          <w:rFonts w:ascii="Times New Roman" w:hAnsi="Times New Roman" w:cs="Times New Roman"/>
          <w:sz w:val="32"/>
          <w:szCs w:val="32"/>
        </w:rPr>
      </w:pPr>
      <w:r w:rsidRPr="00B92216">
        <w:rPr>
          <w:rFonts w:ascii="Times New Roman" w:hAnsi="Times New Roman" w:cs="Times New Roman"/>
          <w:sz w:val="32"/>
          <w:szCs w:val="32"/>
        </w:rPr>
        <w:t>Вот мы и вернулись в детский сад.</w:t>
      </w:r>
    </w:p>
    <w:p w14:paraId="2D5BA7A3" w14:textId="77777777" w:rsidR="00B92216" w:rsidRPr="00B92216" w:rsidRDefault="00B92216">
      <w:pPr>
        <w:rPr>
          <w:rFonts w:ascii="Times New Roman" w:hAnsi="Times New Roman" w:cs="Times New Roman"/>
          <w:sz w:val="32"/>
          <w:szCs w:val="32"/>
        </w:rPr>
      </w:pPr>
    </w:p>
    <w:sectPr w:rsidR="00B92216" w:rsidRPr="00B9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5"/>
    <w:rsid w:val="00374255"/>
    <w:rsid w:val="008276E0"/>
    <w:rsid w:val="00B92216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2666"/>
  <w15:chartTrackingRefBased/>
  <w15:docId w15:val="{71C0AE9B-67FC-4B71-B338-8BA1ACD7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mailto:mend.school.l@mail.ru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2020-01-29T17:32:00Z</dcterms:created>
  <dcterms:modified xsi:type="dcterms:W3CDTF">2020-01-29T17:38:00Z</dcterms:modified>
</cp:coreProperties>
</file>